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DF" w:rsidRDefault="00803EDF"/>
    <w:p w:rsidR="00AF2084" w:rsidRDefault="00AF2084"/>
    <w:p w:rsidR="00AF2084" w:rsidRDefault="00AF2084" w:rsidP="00AF2084">
      <w:pPr>
        <w:jc w:val="center"/>
      </w:pPr>
      <w:r w:rsidRPr="00AF2084">
        <w:drawing>
          <wp:inline distT="0" distB="0" distL="0" distR="0">
            <wp:extent cx="2419350" cy="1314450"/>
            <wp:effectExtent l="19050" t="0" r="0" b="0"/>
            <wp:docPr id="2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84" w:rsidRDefault="00AF2084"/>
    <w:p w:rsidR="00AF2084" w:rsidRDefault="00AF2084"/>
    <w:p w:rsidR="00AF2084" w:rsidRDefault="00AF2084"/>
    <w:p w:rsidR="00AF2084" w:rsidRPr="00AF2084" w:rsidRDefault="00AF2084" w:rsidP="00AF2084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  <w:r w:rsidRPr="00AF2084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>Houda Miled</w:t>
      </w:r>
    </w:p>
    <w:p w:rsidR="00AF2084" w:rsidRPr="00AF2084" w:rsidRDefault="00AF2084" w:rsidP="00AF2084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</w:pPr>
      <w:r w:rsidRPr="00AF2084"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  <w:t>Trésorière</w:t>
      </w:r>
    </w:p>
    <w:p w:rsidR="00AF2084" w:rsidRPr="00AF2084" w:rsidRDefault="00AF2084" w:rsidP="00AF2084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AF2084" w:rsidRPr="00120E78" w:rsidRDefault="00AF2084" w:rsidP="00AF2084">
      <w:pPr>
        <w:spacing w:after="0"/>
        <w:rPr>
          <w:rFonts w:asciiTheme="majorBidi" w:hAnsiTheme="majorBidi" w:cstheme="majorBidi"/>
          <w:color w:val="1F497D"/>
          <w:sz w:val="28"/>
          <w:szCs w:val="28"/>
        </w:rPr>
      </w:pPr>
      <w:r>
        <w:rPr>
          <w:rFonts w:asciiTheme="majorBidi" w:hAnsiTheme="majorBidi" w:cstheme="majorBidi"/>
          <w:color w:val="1F497D"/>
          <w:sz w:val="28"/>
          <w:szCs w:val="28"/>
        </w:rPr>
        <w:t xml:space="preserve"> N</w:t>
      </w:r>
      <w:r w:rsidRPr="00120E78">
        <w:rPr>
          <w:rFonts w:asciiTheme="majorBidi" w:hAnsiTheme="majorBidi" w:cstheme="majorBidi"/>
          <w:color w:val="1F497D"/>
          <w:sz w:val="28"/>
          <w:szCs w:val="28"/>
        </w:rPr>
        <w:t xml:space="preserve">ée </w:t>
      </w:r>
      <w:r>
        <w:rPr>
          <w:rFonts w:asciiTheme="majorBidi" w:hAnsiTheme="majorBidi" w:cstheme="majorBidi"/>
          <w:color w:val="1F497D"/>
          <w:sz w:val="28"/>
          <w:szCs w:val="28"/>
        </w:rPr>
        <w:t xml:space="preserve">le </w:t>
      </w:r>
      <w:r w:rsidRPr="00120E78">
        <w:rPr>
          <w:rFonts w:asciiTheme="majorBidi" w:hAnsiTheme="majorBidi" w:cstheme="majorBidi"/>
          <w:color w:val="1F497D"/>
          <w:sz w:val="28"/>
          <w:szCs w:val="28"/>
        </w:rPr>
        <w:t>22 novembre 1975.</w:t>
      </w:r>
    </w:p>
    <w:p w:rsidR="00AF2084" w:rsidRPr="00120E78" w:rsidRDefault="00AF2084" w:rsidP="00AF2084">
      <w:pPr>
        <w:spacing w:after="0"/>
        <w:rPr>
          <w:rFonts w:asciiTheme="majorBidi" w:hAnsiTheme="majorBidi" w:cstheme="majorBidi"/>
          <w:color w:val="1F497D"/>
          <w:sz w:val="28"/>
          <w:szCs w:val="28"/>
        </w:rPr>
      </w:pPr>
      <w:r w:rsidRPr="00120E78">
        <w:rPr>
          <w:rFonts w:asciiTheme="majorBidi" w:hAnsiTheme="majorBidi" w:cstheme="majorBidi"/>
          <w:color w:val="1F497D"/>
          <w:sz w:val="28"/>
          <w:szCs w:val="28"/>
        </w:rPr>
        <w:t>Apres des études en sciences de gestion, j’ai  intég</w:t>
      </w:r>
      <w:r>
        <w:rPr>
          <w:rFonts w:asciiTheme="majorBidi" w:hAnsiTheme="majorBidi" w:cstheme="majorBidi"/>
          <w:color w:val="1F497D"/>
          <w:sz w:val="28"/>
          <w:szCs w:val="28"/>
        </w:rPr>
        <w:t>ré l’entreprise familiale ou j’</w:t>
      </w:r>
      <w:r w:rsidRPr="00120E78">
        <w:rPr>
          <w:rFonts w:asciiTheme="majorBidi" w:hAnsiTheme="majorBidi" w:cstheme="majorBidi"/>
          <w:color w:val="1F497D"/>
          <w:sz w:val="28"/>
          <w:szCs w:val="28"/>
        </w:rPr>
        <w:t>ai  géré, développé et diversifié avec ma famille l’entreprise.</w:t>
      </w:r>
    </w:p>
    <w:p w:rsidR="00AF2084" w:rsidRPr="00120E78" w:rsidRDefault="00AF2084" w:rsidP="00AF2084">
      <w:pPr>
        <w:spacing w:after="0"/>
        <w:rPr>
          <w:rFonts w:asciiTheme="majorBidi" w:hAnsiTheme="majorBidi" w:cstheme="majorBidi"/>
          <w:color w:val="1F497D"/>
          <w:sz w:val="28"/>
          <w:szCs w:val="28"/>
        </w:rPr>
      </w:pPr>
      <w:r w:rsidRPr="00120E78">
        <w:rPr>
          <w:rFonts w:asciiTheme="majorBidi" w:hAnsiTheme="majorBidi" w:cstheme="majorBidi"/>
          <w:color w:val="1F497D"/>
          <w:sz w:val="28"/>
          <w:szCs w:val="28"/>
        </w:rPr>
        <w:t>Mère d’une fille.</w:t>
      </w:r>
    </w:p>
    <w:p w:rsidR="00AF2084" w:rsidRPr="00120E78" w:rsidRDefault="00AF2084" w:rsidP="00AF2084">
      <w:pPr>
        <w:spacing w:after="0"/>
        <w:rPr>
          <w:rFonts w:asciiTheme="majorBidi" w:hAnsiTheme="majorBidi" w:cstheme="majorBidi"/>
          <w:color w:val="1F497D"/>
          <w:sz w:val="28"/>
          <w:szCs w:val="28"/>
        </w:rPr>
      </w:pPr>
      <w:r w:rsidRPr="00120E78">
        <w:rPr>
          <w:rFonts w:asciiTheme="majorBidi" w:hAnsiTheme="majorBidi" w:cstheme="majorBidi"/>
          <w:color w:val="1F497D"/>
          <w:sz w:val="28"/>
          <w:szCs w:val="28"/>
        </w:rPr>
        <w:t>J’ai intégré le bureau exécutif de la CNFCE au mois de décembre 2017 et j’occupe le poste de trésorière.</w:t>
      </w:r>
    </w:p>
    <w:p w:rsidR="00AF2084" w:rsidRDefault="00AF2084" w:rsidP="00AF2084">
      <w:pPr>
        <w:spacing w:after="0"/>
        <w:rPr>
          <w:rFonts w:asciiTheme="majorBidi" w:hAnsiTheme="majorBidi" w:cstheme="majorBidi"/>
          <w:color w:val="1F497D"/>
          <w:sz w:val="28"/>
          <w:szCs w:val="28"/>
        </w:rPr>
      </w:pPr>
      <w:r w:rsidRPr="00120E78">
        <w:rPr>
          <w:rFonts w:asciiTheme="majorBidi" w:hAnsiTheme="majorBidi" w:cstheme="majorBidi"/>
          <w:color w:val="1F497D"/>
          <w:sz w:val="28"/>
          <w:szCs w:val="28"/>
        </w:rPr>
        <w:t>Je suis pour le développement de la femme tunisienne et je crois beaucoup dans l’entreprenariat féminin.</w:t>
      </w:r>
    </w:p>
    <w:p w:rsidR="00AF2084" w:rsidRDefault="00AF2084"/>
    <w:p w:rsidR="00AF2084" w:rsidRDefault="00AF2084"/>
    <w:sectPr w:rsidR="00AF2084" w:rsidSect="0080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2084"/>
    <w:rsid w:val="00803EDF"/>
    <w:rsid w:val="00A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2019-08-22T12:10:00Z</dcterms:created>
  <dcterms:modified xsi:type="dcterms:W3CDTF">2019-08-22T12:13:00Z</dcterms:modified>
</cp:coreProperties>
</file>